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98" w:rsidRPr="00297198" w:rsidRDefault="002A6B98" w:rsidP="00746C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2A6B98" w:rsidRPr="00297198" w:rsidRDefault="002A6B98" w:rsidP="00746C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8E2FE2">
      <w:pPr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Адаптированная общеобразовательная рабочая программа по географии для учащихся 6-9 классов, имеющих интеллектуальные нарушения,  составлена  </w:t>
      </w:r>
    </w:p>
    <w:p w:rsidR="002A6B98" w:rsidRPr="00297198" w:rsidRDefault="002A6B98" w:rsidP="008E2F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</w:t>
      </w:r>
      <w:r w:rsidRPr="00297198">
        <w:rPr>
          <w:rFonts w:ascii="Times New Roman" w:hAnsi="Times New Roman"/>
          <w:sz w:val="24"/>
          <w:szCs w:val="24"/>
        </w:rPr>
        <w:t xml:space="preserve">основе  Федеральной адаптированной основной общеобразовательной программы обучающихся с умственной отсталостью (интеллектуальными нарушениями). Приказ министерства просвещения РФ от 24 ноября </w:t>
      </w:r>
      <w:smartTag w:uri="urn:schemas-microsoft-com:office:smarttags" w:element="metricconverter">
        <w:smartTagPr>
          <w:attr w:name="ProductID" w:val="2022 г"/>
        </w:smartTagPr>
        <w:r w:rsidRPr="00297198">
          <w:rPr>
            <w:rFonts w:ascii="Times New Roman" w:hAnsi="Times New Roman"/>
            <w:sz w:val="24"/>
            <w:szCs w:val="24"/>
          </w:rPr>
          <w:t>2022 г</w:t>
        </w:r>
      </w:smartTag>
      <w:r w:rsidRPr="00297198">
        <w:rPr>
          <w:rFonts w:ascii="Times New Roman" w:hAnsi="Times New Roman"/>
          <w:sz w:val="24"/>
          <w:szCs w:val="24"/>
        </w:rPr>
        <w:t>. № 1026.</w:t>
      </w:r>
    </w:p>
    <w:p w:rsidR="002A6B98" w:rsidRPr="00297198" w:rsidRDefault="002A6B98" w:rsidP="008E2FE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- программы Т.М.Лифановой «География» из сборника «Программы для 5-9 классов специальных (коррекционных) общеобразовательных учреждений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вида» / под редакцией Воронковой В.В. – М.:ВЛАДОС.</w:t>
      </w:r>
    </w:p>
    <w:p w:rsidR="002A6B98" w:rsidRPr="00297198" w:rsidRDefault="002A6B98" w:rsidP="008E2FE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- программы Т.М.Лифановой «География» из сборника «Программы специальных (коррекционных) общеобразовательных учреждений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вида,  5-9 классы»/ под редакцией Бгажноковой И.М. – М.: Просвещение.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       География синтезирует многие компоненты общественно-научного и естественно-научного знания. Вследствие этого содержание разных разделов курса географии, насыщенное экологическими, этнографическими, социальными, экономическими аспектами, становится тем звеном, которое помогает учащимся осознать тесную взаимосвязь естественных и общественных дисциплин, природы и общества в целом. В этом проявляется образовательное, развивающее и воспитательное значение географии.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 xml:space="preserve">Основная </w:t>
      </w:r>
      <w:r w:rsidRPr="00297198">
        <w:rPr>
          <w:rFonts w:ascii="Times New Roman" w:hAnsi="Times New Roman"/>
          <w:b/>
          <w:sz w:val="24"/>
          <w:szCs w:val="24"/>
        </w:rPr>
        <w:t>цель</w:t>
      </w:r>
      <w:r w:rsidRPr="00297198">
        <w:rPr>
          <w:rFonts w:ascii="Times New Roman" w:hAnsi="Times New Roman"/>
          <w:sz w:val="24"/>
          <w:szCs w:val="24"/>
        </w:rPr>
        <w:t xml:space="preserve"> обучения географии - 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</w:r>
      <w:r w:rsidRPr="00297198">
        <w:rPr>
          <w:rFonts w:ascii="Times New Roman" w:hAnsi="Times New Roman"/>
          <w:b/>
          <w:sz w:val="24"/>
          <w:szCs w:val="24"/>
        </w:rPr>
        <w:t>Задачами</w:t>
      </w:r>
      <w:r w:rsidRPr="00297198">
        <w:rPr>
          <w:rFonts w:ascii="Times New Roman" w:hAnsi="Times New Roman"/>
          <w:sz w:val="24"/>
          <w:szCs w:val="24"/>
        </w:rPr>
        <w:t xml:space="preserve"> изучения географии являются: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формирование умения выделять, описывать и объяснять существенные признаки географических объектов и явлений;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Courier New" w:hAnsi="Courier New" w:cs="Courier New"/>
          <w:color w:val="333333"/>
          <w:sz w:val="24"/>
          <w:szCs w:val="24"/>
        </w:rPr>
        <w:t xml:space="preserve">     </w:t>
      </w:r>
      <w:r w:rsidRPr="00297198">
        <w:rPr>
          <w:rFonts w:ascii="Courier New" w:hAnsi="Courier New" w:cs="Courier New"/>
          <w:color w:val="333333"/>
          <w:sz w:val="24"/>
          <w:szCs w:val="24"/>
        </w:rPr>
        <w:tab/>
      </w:r>
      <w:r w:rsidRPr="00297198">
        <w:rPr>
          <w:rFonts w:ascii="Times New Roman" w:hAnsi="Times New Roman"/>
          <w:b/>
          <w:sz w:val="24"/>
          <w:szCs w:val="24"/>
        </w:rPr>
        <w:t xml:space="preserve"> Содержание учебного предмета "География"</w:t>
      </w:r>
      <w:r w:rsidRPr="00297198">
        <w:rPr>
          <w:rFonts w:ascii="Times New Roman" w:hAnsi="Times New Roman"/>
          <w:sz w:val="24"/>
          <w:szCs w:val="24"/>
        </w:rPr>
        <w:t xml:space="preserve"> позволяет формировать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>В соответствии с требованиями Стандарта предметом оценки освоения обучающимися АООП должно быть достижение обучающимися предметных и личностных результатов, которые применительно к изучению географии должны быть представлены в тематическом планировании в виде конкретных учебных действий.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 xml:space="preserve"> </w:t>
      </w:r>
      <w:r w:rsidRPr="00297198">
        <w:rPr>
          <w:rFonts w:ascii="Times New Roman" w:hAnsi="Times New Roman"/>
          <w:b/>
          <w:sz w:val="24"/>
          <w:szCs w:val="24"/>
        </w:rPr>
        <w:t>Начальный курс физической географии</w:t>
      </w:r>
      <w:r w:rsidRPr="00297198">
        <w:rPr>
          <w:rFonts w:ascii="Times New Roman" w:hAnsi="Times New Roman"/>
          <w:sz w:val="24"/>
          <w:szCs w:val="24"/>
        </w:rPr>
        <w:t>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Понятие о географии как науке. Явления природы: ветер, дождь, гроза. Географические сведения о своей местности и труде населения.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Ориентирование на местности. Горизонт, линии, стороны горизонта. Компас и правила пользования им.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Формы поверхности земли. Рельеф местности, его основные формы. Равнины, холмы, горы. Понятие о землетрясениях и вулканах. Овраги и их образование.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Вода на земле. Река и ее части. Горные и равнинные реки. Озера, водохранилища, пруды. Болота и их осушение. Родник и его образование. Колодец. Водопровод. Океаны и моря. Ураганы и штормы. Острова и полуострова. Водоемы нашей местности. Охрана воды от загрязнения.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План и карта. Масштаб. Условные знаки плана местности. План и географическая карта. Масштаб карты. Условные цвета и знаки физической карты. Физическая карта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Земной шар. Краткие сведения о Земле, Солнце и Луне. Планеты. Земля - планета. Освоение космоса. Глобус - модель земного шара. Земная ось, экватор, полюса. Физическая карта полушарий. Океаны и материки на глобусе и карте полушарий. Первые кругосветные путешествия. Значение Солнца для жизни на Земле. Понятие о климате, его отличие от погоды. Основные типы климата. Пояса освещенности, их изображение на глобусе и карте полушарий. Природа тропического пояса. Природа умеренных и полярных поясов.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Положение России на глобусе, карте полушарий, физической карте. Границы России. Океаны и моря, омывающие берега России. Острова и полуострова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Формы поверхности России. Горы России. Реки и озера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 xml:space="preserve"> </w:t>
      </w:r>
      <w:r w:rsidRPr="00297198">
        <w:rPr>
          <w:rFonts w:ascii="Times New Roman" w:hAnsi="Times New Roman"/>
          <w:b/>
          <w:sz w:val="24"/>
          <w:szCs w:val="24"/>
        </w:rPr>
        <w:t>География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Общая характеристика природы и хозяйства России. Географическое положение России на карте мира. Морские и сухопутные границы. Европейская и азиатская части России. Разнообразие рельефа. Острова и полуострова. Административное деление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Полезные ископаемые, их месторождения, пути рационального использования. Типы климата в разных частях России. Водные ресурсы России, их использование. Экологические проблемы. Численность населения России, его размещение. Народы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Отрасли промышленности. Уровни развития европейской и азиатской частей России.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Природные зоны России. Зона арктических пустынь. Тундра. Лесная зона. Степи. Полупустыни и пустыни. Субтропики. Высотная поясность в горах.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 xml:space="preserve"> </w:t>
      </w:r>
      <w:r w:rsidRPr="00297198">
        <w:rPr>
          <w:rFonts w:ascii="Times New Roman" w:hAnsi="Times New Roman"/>
          <w:b/>
          <w:sz w:val="24"/>
          <w:szCs w:val="24"/>
        </w:rPr>
        <w:t>География материков и океанов.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Материки и океаны на глобусе и физической карте полушарий. Атлантический океан. Северный Ледовитый океан. Тихий океан. Индийский океан. Хозяйственное значение. Судоходство.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Африка, Австралия, Антарктида, Северная Америка, Южная Америка, Евразия: географическое положение и очертания берегов, острова и полуострова, рельеф, климат, реки и озера, природа материка, население и государства.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</w:r>
      <w:r w:rsidRPr="00297198">
        <w:rPr>
          <w:rFonts w:ascii="Times New Roman" w:hAnsi="Times New Roman"/>
          <w:b/>
          <w:sz w:val="24"/>
          <w:szCs w:val="24"/>
        </w:rPr>
        <w:t>Государства Евразии.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Политическая карта Евразии. Государства Евразии. Западная Европа, Южная Европа, Северная Европа, Восточная Европа. Центральная Азия. Юго-Западная Азия. Южная Азия. Восточная Азия. Юго-Восточная Азия. Россия.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Свой край. История возникновения. Положение на карте, границы. Рельеф. Полезные ископаемые и почвы нашей местности. Климат. Реки, пруды, озера, каналы нашей местности. Охрана водоемов. Растительный и животный мир нашей местности. Население нашего края. Национальные обычаи, традиции, национальная кухня. Промышленность нашей местности. Специализация сельского хозяйства. Транспорт нашего края. Архитектурно-исторические и культурные памятники нашего края.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</w:r>
      <w:r w:rsidRPr="00297198">
        <w:rPr>
          <w:rFonts w:ascii="Times New Roman" w:hAnsi="Times New Roman"/>
          <w:b/>
          <w:sz w:val="24"/>
          <w:szCs w:val="24"/>
        </w:rPr>
        <w:t>Планируемые предметные результаты освоения учебного предмета "География".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  <w:t xml:space="preserve"> </w:t>
      </w:r>
      <w:r w:rsidRPr="00297198">
        <w:rPr>
          <w:rFonts w:ascii="Times New Roman" w:hAnsi="Times New Roman"/>
          <w:b/>
          <w:i/>
          <w:sz w:val="24"/>
          <w:szCs w:val="24"/>
        </w:rPr>
        <w:t>Минимальный уровень: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выделение, описание и объяснение существенных признаков географических объектов и явлений;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сравнение географических объектов, фактов, явлений, событий по заданным критериям;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</w:t>
      </w:r>
      <w:r w:rsidRPr="00297198">
        <w:rPr>
          <w:rFonts w:ascii="Times New Roman" w:hAnsi="Times New Roman"/>
          <w:sz w:val="24"/>
          <w:szCs w:val="24"/>
        </w:rPr>
        <w:tab/>
      </w:r>
      <w:r w:rsidRPr="00297198">
        <w:rPr>
          <w:rFonts w:ascii="Times New Roman" w:hAnsi="Times New Roman"/>
          <w:b/>
          <w:i/>
          <w:sz w:val="24"/>
          <w:szCs w:val="24"/>
        </w:rPr>
        <w:t>Достаточный уровень: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применение элементарных практических умений и приемов работы с географической картой для получения географической информации;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ведение наблюдений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нахождение в различных источниках и анализ географической информации;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применение приборов и инструментов для определения количественных и качественных характеристик компонентов природы;</w:t>
      </w:r>
    </w:p>
    <w:p w:rsidR="002A6B98" w:rsidRPr="00297198" w:rsidRDefault="002A6B98" w:rsidP="008E2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     называние и показ на иллюстрациях изученных культурных и исторических памятников своего родного края.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Обучение географии рассчитано на четыре года с 6 по 9 классы по 2 урока в неделю. Учебный материал расположен по годам обучения: 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6 класс – «Начальный курс физической географии», 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7 класс – «География России», 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8 класс – «География материков и океанов», 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9 класс – «Наш край».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 программе выделены основные практические работы, которые необходимо выполнить ученикам, указаны межпредметные связи, а также сформулированы основные требования к знаниям и умениям учащихся (по годам обучения).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Основной материал посвящен изучению географии своей страны (6, 7, 9 классы).</w:t>
      </w:r>
    </w:p>
    <w:p w:rsidR="002A6B98" w:rsidRPr="00297198" w:rsidRDefault="002A6B98" w:rsidP="00664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 6 классе («Начальный курс физической географии») учащиеся учатся ориентироваться на местности, знакомятся с физической картой России, ее географическим положением, границами, формами земной поверхности, водоемами. Этот раздел предполагает проведение экскурсий с целью формирования более точных географических представлений о формах земной поверхности и водоёмах своей местности. Астрономический материал, посвященный изучению кратких сведений о земле, солнце, луне, космических полетах, явлениях природы на земле и в космосе, тесно связан с географией, но не является ее органичной частью. Данный материал включен в раздел «земной шар» (темы:«Явления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космоса»).</w:t>
      </w:r>
    </w:p>
    <w:p w:rsidR="002A6B98" w:rsidRPr="00297198" w:rsidRDefault="002A6B98" w:rsidP="00BC08C3">
      <w:pPr>
        <w:pStyle w:val="a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198">
        <w:rPr>
          <w:rFonts w:ascii="Times New Roman" w:hAnsi="Times New Roman" w:cs="Times New Roman"/>
          <w:sz w:val="24"/>
          <w:szCs w:val="24"/>
        </w:rPr>
        <w:t>Программа 7 класса полностью посвящена ознакомлению с природой и хозяйством России. 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экологическим проблемам.</w:t>
      </w:r>
    </w:p>
    <w:p w:rsidR="002A6B98" w:rsidRPr="00297198" w:rsidRDefault="002A6B98" w:rsidP="00664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На изучение географии России в данной программе отведен весь учебный год. В содержании учебного материала выделены два основных блока:</w:t>
      </w:r>
    </w:p>
    <w:p w:rsidR="002A6B98" w:rsidRPr="00297198" w:rsidRDefault="002A6B98" w:rsidP="000C5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особенности природы и хозяйства России (общая характеристика);</w:t>
      </w:r>
    </w:p>
    <w:p w:rsidR="002A6B98" w:rsidRPr="00297198" w:rsidRDefault="002A6B98" w:rsidP="000C5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природные зоны России.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При изучении географии России констатируются новые национально-территориальные образования, подчеркивая культурные и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 федеральные округа.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Изучение курса «География материков и океанов» (8 класс) позволяет учителю затронуть проблемы взаимоотношения и экономического сотрудничества с сопредельными с Россией государствами.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Основное внимание в курсе географии направлено на реализацию краеведческого принципа. Изучение своей местности помогает сформировать более четкие представления о природных объектах и явлениях, облегчает овладение многими географическими знаниями, позволяет теснее увязать преподавание географии с жизнью, включить учащихся в решение доступных для них проблем окружающей действительности и тем самым воспитывать любовь к Отечеству.</w:t>
      </w:r>
    </w:p>
    <w:p w:rsidR="002A6B98" w:rsidRPr="00297198" w:rsidRDefault="002A6B98" w:rsidP="00746C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 данной программе тема «Наш край» (9 класс) завершает весь географический цикл. На краеведческих уроках необходимо значительно усилить изучение социальных, экологических и культурологических аспектов. Рассмотрение вопросов истории, этнографии, национальных и региональных культурных традиций будет способствовать воспитанию у учащихся патриотических чувств и в значительной степени повысить интерес к изучаемому предмету.</w:t>
      </w:r>
    </w:p>
    <w:p w:rsidR="002A6B98" w:rsidRPr="00297198" w:rsidRDefault="002A6B98" w:rsidP="000C5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355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355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6 класс.</w:t>
      </w:r>
    </w:p>
    <w:p w:rsidR="002A6B98" w:rsidRPr="00297198" w:rsidRDefault="002A6B98" w:rsidP="00355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2A6B98" w:rsidRPr="00297198" w:rsidRDefault="002A6B98" w:rsidP="00355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8"/>
        <w:gridCol w:w="4536"/>
        <w:gridCol w:w="1700"/>
        <w:gridCol w:w="1700"/>
      </w:tblGrid>
      <w:tr w:rsidR="002A6B98" w:rsidRPr="00297198" w:rsidTr="00AD0C9F">
        <w:trPr>
          <w:jc w:val="center"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3400" w:type="dxa"/>
            <w:gridSpan w:val="2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из них практические, экскурсии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Ориентирование на местности 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Формы поверхности Земли 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Вода на Земле 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План и карта 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Земной шар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Карта России.</w:t>
            </w:r>
          </w:p>
        </w:tc>
        <w:tc>
          <w:tcPr>
            <w:tcW w:w="1700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7198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700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A6B98" w:rsidRPr="00297198" w:rsidRDefault="002A6B98" w:rsidP="0035568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(68 ч., по 2 ч. в неделю).</w:t>
      </w:r>
    </w:p>
    <w:p w:rsidR="002A6B98" w:rsidRPr="00297198" w:rsidRDefault="002A6B98" w:rsidP="0035568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Введение – 4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География – наука о природе земли, населении и его хозяйственной деятельности.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Наблюдение за изменением высоты Солнца и погоды. Признаки времен года.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Явления природы: ветер, дождь, гроза. Меры предосторожности.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Географические сведения о своей местности и труде населения.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Экскурсия.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Ориентирование на местности – 5 ч.</w:t>
      </w:r>
    </w:p>
    <w:p w:rsidR="002A6B98" w:rsidRPr="00297198" w:rsidRDefault="002A6B98" w:rsidP="00E27CC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Горизонт. Линия горизонта.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Стороны горизонта.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Компас и правила пользования им.Ориентирование. Определение основных направлений по Солнцу, компасу, местным признакам и природным объектам. Экскурсия.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Формы поверхности Земли – 3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Экскурсия «Формы рельефа».Рельеф местности, его основные формы. Равнины (плоские и холмистые), холмы.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Овраги, их образование.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Горы. Понятие о землетрясениях и извержениях вулканов.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Вода на Земле – 11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Вода на Земле.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Родник, его образование.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Колодец. Водопровод.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Река, ее части.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Горные и равнинные реки.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Использование рек.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Озера, водохранилища, пруды. Разведение рыб, птиц.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Болота, их осушение.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Океаны и моря.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Явления природы: ураганы, штормы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Острова и полуострова.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Экскурсия «Водоемы нашей местности». Охрана воды от загрязнения.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План и карта – 11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Рисунок и план предмета.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Масштаб. Измерение расстояний и их изображение на плане по масштабу. Использование плана в практической деятельности человека.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План класса (практическое занятие).План школьного участка (практическое занятие).Условные знаки плана местности. План и географическая карта. Основные направления карте. Масштаб карты.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Условные цвета физической карты.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Условные знаки физической карты.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Физическая карта России. Значение географической карты в жизни и деятельности людей.</w:t>
      </w:r>
    </w:p>
    <w:p w:rsidR="002A6B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6B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Земной шар – 14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Краткие сведения о Земле, Солнце, Луне.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Планеты.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Земля – планета. Доказательство шарообразности Земли. Освоение космоса.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Глобус – модель земного шара. Земная ось, экватор, полюса. Особенности изображения суши и воды на глобусе.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Физическая карта полушарий.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297198">
        <w:rPr>
          <w:rFonts w:ascii="Times New Roman" w:hAnsi="Times New Roman"/>
          <w:sz w:val="24"/>
          <w:szCs w:val="24"/>
        </w:rPr>
        <w:t>аспределение воды и суши на Земле.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Океаны на глобусе и карте полушарий.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Материки на глобусе и карте полушарий. Евразия, Африка, северная Америка, Южная Америка, Австралия и Антарктида. Первые кругосветные путешествия.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Значение Солнца для жизни на Земле. Различие в освещении и нагревании Солнцем земной поверхности (отвесные, наклонные и скользящие солнечные лучи).Понятие о климате, его отличие от погоды. Основные типы климата.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Пояса освещенности: жаркие, умеренные, холодные. Изображение их на глобусе и карте полушарий.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Природа тропического пояса.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Природа умеренных и полярных поясов.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Карта России – 20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России на глобусе, карте полушарий, физической карте. Столица России – Москва.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Границы России. Сухопутные границы на западе и юге. Морские границы. Океаны и моря, омывающие берега России. Моря Северного Ледовитого океана.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Моря Тихого и Атлантического океана. Острова и полуострова России.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Работа с контурными картами (практические занятия).</w:t>
      </w:r>
    </w:p>
    <w:p w:rsidR="002A6B98" w:rsidRPr="00297198" w:rsidRDefault="002A6B98" w:rsidP="007B33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2A6B98" w:rsidRPr="00297198" w:rsidRDefault="002A6B98" w:rsidP="007B3383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97198">
        <w:rPr>
          <w:rFonts w:ascii="Times New Roman" w:hAnsi="Times New Roman"/>
          <w:sz w:val="24"/>
          <w:szCs w:val="24"/>
          <w:u w:val="single"/>
        </w:rPr>
        <w:t>Учащиеся должны знать: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что изучает география;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горизонт, линию и стороны горизонта;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основные формы земной поверхности;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виды водоемов, их различия;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меры по охране воды от загрязнения;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правила поведения в природе;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отличие плана от рисунка и географической карты;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масштаб, его обозначение;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основные направления на плане, географической карте;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условные цвета и знаки географической карты;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распределение суши и воды на Земле;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материки и океаны, их расположение на глобусе и карте полушарий;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Солнце как ближайшую к Земле звезду и его значение для жизни на Земле;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кругосветные путешествия, доказывающие шарообразность Земли;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значение запусков в космос искусственных спутников Земли и полетов людей в космос, имена первых космонавтов;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различия в нагревании и освещении земной поверхности Солнцем;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расположение поясов освещенности на глобусе и карте полушарий;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основные типы климатов;</w:t>
      </w:r>
    </w:p>
    <w:p w:rsidR="002A6B98" w:rsidRPr="00297198" w:rsidRDefault="002A6B98" w:rsidP="007B33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 нашей страны на физической карте России и карте полушарий.</w:t>
      </w: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определять стороны горизонта, ориентироваться по Солнцу, компасу и местным признакам природы;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выявлять на местности особенности рельефа, водоемов;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делать схематические зарисовки, простейшие модели и макеты изучаемых форм земной поверхности;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читать простейшие планы местности (для начальных классов массовой школы);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ориентироваться на географической карте, глобусе;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читать географическую карту (условные цвета и основные знаки);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составлять описания изучаемых объектов с опорой на карту и картины;</w:t>
      </w:r>
    </w:p>
    <w:p w:rsidR="002A6B98" w:rsidRPr="00297198" w:rsidRDefault="002A6B98" w:rsidP="007B338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показывать на карте объекты, указанные в программе, обозначать их на контурной карте.</w:t>
      </w: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7 класс.</w:t>
      </w: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8"/>
        <w:gridCol w:w="4961"/>
        <w:gridCol w:w="1275"/>
        <w:gridCol w:w="1700"/>
      </w:tblGrid>
      <w:tr w:rsidR="002A6B98" w:rsidRPr="00297198" w:rsidTr="00AD0C9F">
        <w:trPr>
          <w:jc w:val="center"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975" w:type="dxa"/>
            <w:gridSpan w:val="2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из них практические, экскурсии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Особенности  природы и хозяйства России.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Зона тундры.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Лесная  зона.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Зона пустынь и полупустынь.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Зона субтропиков.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A6B98" w:rsidRPr="00297198" w:rsidRDefault="002A6B98" w:rsidP="00AD0C9F">
            <w:pPr>
              <w:spacing w:after="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1275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7198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700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A6B98" w:rsidRPr="00297198" w:rsidRDefault="002A6B98" w:rsidP="007B3383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(68 ч., по 2 ч. в неделю).</w:t>
      </w:r>
    </w:p>
    <w:p w:rsidR="002A6B98" w:rsidRPr="00297198" w:rsidRDefault="002A6B98" w:rsidP="007B33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7198">
        <w:rPr>
          <w:rFonts w:ascii="Times New Roman" w:hAnsi="Times New Roman"/>
          <w:b/>
          <w:sz w:val="24"/>
          <w:szCs w:val="24"/>
        </w:rPr>
        <w:t>Введение. Особенности  природы и хозяйства России – 11 часов.</w:t>
      </w:r>
    </w:p>
    <w:p w:rsidR="002A6B98" w:rsidRPr="00297198" w:rsidRDefault="002A6B98" w:rsidP="007B3383">
      <w:pPr>
        <w:spacing w:after="0" w:line="240" w:lineRule="auto"/>
        <w:ind w:left="437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 России на карте мира</w:t>
      </w:r>
      <w:r w:rsidRPr="00297198">
        <w:rPr>
          <w:rFonts w:ascii="Times New Roman" w:hAnsi="Times New Roman"/>
          <w:b/>
          <w:sz w:val="24"/>
          <w:szCs w:val="24"/>
        </w:rPr>
        <w:t xml:space="preserve">. </w:t>
      </w:r>
      <w:r w:rsidRPr="00297198">
        <w:rPr>
          <w:rFonts w:ascii="Times New Roman" w:hAnsi="Times New Roman"/>
          <w:sz w:val="24"/>
          <w:szCs w:val="24"/>
        </w:rPr>
        <w:t xml:space="preserve">Европейская и Азиатская части России. Административное деление России.  Разнообразие рельефа. Полезные ископаемые, их основные месторождения.  </w:t>
      </w:r>
    </w:p>
    <w:p w:rsidR="002A6B98" w:rsidRPr="00297198" w:rsidRDefault="002A6B98" w:rsidP="007B3383">
      <w:pPr>
        <w:spacing w:after="0" w:line="240" w:lineRule="auto"/>
        <w:ind w:left="437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Климат России. Климат нашего региона. Водные ресурсы, их использование. Водоёмы Колымы. Население России. Народы России. Население Магаданской обл. Промышленность - основа хозяйства России. Её отрасли. Промышленность Магаданской области. Сельское хозяйство, его отрасли. Сельское хозяйство Магаданской области. Транспорт. Экономическое развитие европейской и азиатской частей России. Транспорт Магаданской области.  </w:t>
      </w: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Природные зоны России – 2 часа. </w:t>
      </w:r>
    </w:p>
    <w:p w:rsidR="002A6B98" w:rsidRPr="00297198" w:rsidRDefault="002A6B98" w:rsidP="00493253">
      <w:pPr>
        <w:spacing w:after="0" w:line="240" w:lineRule="auto"/>
        <w:ind w:left="437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Размещение природных зон на территории России.  Карта природных зон России. </w:t>
      </w:r>
    </w:p>
    <w:p w:rsidR="002A6B98" w:rsidRPr="00297198" w:rsidRDefault="002A6B98" w:rsidP="004932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Зона арктических пустынь – 5 часов.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Климат. Растительный и животный мир. Население и его основные занятия. Северный морской путь. Обобщение по теме «Зона Арктических пустынь».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Зона тундры – 8 часов.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Рельеф и полезные ископаемые. Климат. Водоёмы  тундры. Растительный и животный мир тундры. Хозяйство. Население и его основные занятия. Занятия населения нашей местности. Города тундры: Мурманск, Архангельск. Города тундры: Нарьян-Мар, Норильск, Анадырь. Экологические проблемы севера. Охрана природы тундры. Экологические проблемы нашей местности. Обобщающий  урок по теме: «Зона тундры».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Лесная  зона – 18 часов. 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Рельеф и полезные ископаемые. Климат. Реки, озёра, каналы тундры. Растительный мир. Тайга (хвойные леса.) Животный мир. Смешенные и лиственные леса. Животный мир. Пушные звери. Значение леса Роль леса в жизни человека. Промышленность и с/хоз-во лесной зоны и Центральной России. Города Центральной России. Особенности развития хозяйства северо-западной России. Города: С-Петербург, Новгород, Псков, Калининград. Западная Сибирь. Восточная Сибирь. Дальний Восток. Заповедники и заказники лесной зоны. Охрана леса.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Зона степей – 8 часов.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Рельеф и полезные ископаемые. Реки. Растительный мир. Животный мир. Хозяйство. Население и его основные занятия. Города лесостепной и степной зон: Воронеж, Курск, Оренбург, Омск. Города степной зоны: Самара, Саратов, Волгоград. Города степной зоны: Ростов-на-Дону, Ставрополь, Краснодар. Охрана природной зоны степей.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Зона пустынь и полупустынь – 6 часов. 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Рельеф и полезные ископаемые. Климат Реки. Растительный мир. Животный мир. Хозяйство. Население и его основные занятия. Города зоны полупустынь и пустынь.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Зона субтропиков – 2 часа. 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на карте. Курортное хозяйство. Население и его основные занятия. Города-курорты.</w:t>
      </w:r>
    </w:p>
    <w:p w:rsidR="002A6B98" w:rsidRPr="00297198" w:rsidRDefault="002A6B98" w:rsidP="007B3383">
      <w:pPr>
        <w:spacing w:after="0" w:line="240" w:lineRule="auto"/>
        <w:ind w:left="75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Высотная поясность – 8 часов.  </w:t>
      </w:r>
    </w:p>
    <w:p w:rsidR="002A6B98" w:rsidRPr="00297198" w:rsidRDefault="002A6B98" w:rsidP="007B338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Положение на карте. Рельеф и полезные ископаемые. Климат. Особенности природы и хозяйства Северного  Кавказа. Города и экологические проблемы Урала. Алтайские горы. Хозяйство. Население и его основные занятия. Города. Города Восточной Сибири. Хозяйство. Население и его основные занятия. Высотная поясность Магаданской области: хребты, плоскогорья. Особенности  природы и хозяйства Магаданской области. Экологические проблемы области. </w:t>
      </w:r>
    </w:p>
    <w:p w:rsidR="002A6B98" w:rsidRPr="00297198" w:rsidRDefault="002A6B98" w:rsidP="007B33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7B338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2A6B98" w:rsidRPr="00297198" w:rsidRDefault="002A6B98" w:rsidP="007B3383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7B33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положение России на физической карте, карте полушарий и глобусе;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пояса освещенности, в которых расположена наша страна;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природные зоны России, зависимость их размещения от кли</w:t>
      </w:r>
      <w:r w:rsidRPr="00297198">
        <w:rPr>
          <w:rFonts w:ascii="Times New Roman" w:hAnsi="Times New Roman"/>
          <w:sz w:val="24"/>
          <w:szCs w:val="24"/>
        </w:rPr>
        <w:softHyphen/>
        <w:t>матических условий и высоты над уровнем моря;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природные условия и богатства России, возможности исполь</w:t>
      </w:r>
      <w:r w:rsidRPr="00297198">
        <w:rPr>
          <w:rFonts w:ascii="Times New Roman" w:hAnsi="Times New Roman"/>
          <w:sz w:val="24"/>
          <w:szCs w:val="24"/>
        </w:rPr>
        <w:softHyphen/>
        <w:t>зования их человеком;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типичных представителей растительного и животного мира в каждой природной зоне;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хозяйство, основное население и его занятия и крупные горо</w:t>
      </w:r>
      <w:r w:rsidRPr="00297198">
        <w:rPr>
          <w:rFonts w:ascii="Times New Roman" w:hAnsi="Times New Roman"/>
          <w:sz w:val="24"/>
          <w:szCs w:val="24"/>
        </w:rPr>
        <w:softHyphen/>
        <w:t>да в каждой природной зоне;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экологические проблемы и основные мероприятия по охране природы в России;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правила поведения в природе;</w:t>
      </w:r>
    </w:p>
    <w:p w:rsidR="002A6B98" w:rsidRPr="00297198" w:rsidRDefault="002A6B98" w:rsidP="007B3383">
      <w:pPr>
        <w:widowControl w:val="0"/>
        <w:numPr>
          <w:ilvl w:val="0"/>
          <w:numId w:val="15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расположение географических объектов на территории России, указанных в программе.</w:t>
      </w:r>
    </w:p>
    <w:p w:rsidR="002A6B98" w:rsidRPr="00297198" w:rsidRDefault="002A6B98" w:rsidP="007B338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2A6B98" w:rsidRPr="00297198" w:rsidRDefault="002A6B98" w:rsidP="007B338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показывать границы России на глобусе, карте полушарий, фи</w:t>
      </w:r>
      <w:r w:rsidRPr="00297198">
        <w:rPr>
          <w:rFonts w:ascii="Times New Roman" w:hAnsi="Times New Roman"/>
          <w:sz w:val="24"/>
          <w:szCs w:val="24"/>
        </w:rPr>
        <w:softHyphen/>
        <w:t>зической карте и природных зон России, давать элементарное описание природы по зонам, пользуясь картами;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показывать по картам (физической и природных зон России) географические объекты, указанные в программе, наносить их на</w:t>
      </w:r>
      <w:r w:rsidRPr="00297198">
        <w:rPr>
          <w:rFonts w:ascii="Times New Roman" w:hAnsi="Times New Roman"/>
          <w:sz w:val="24"/>
          <w:szCs w:val="24"/>
        </w:rPr>
        <w:softHyphen/>
        <w:t>звания на контурную карту;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устанавливать взаимосвязь между климатом, растительным и животным миром, природными условиями и занятиями населения;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выполнять задания в «Рабочей тетради по географии России» для 7 класса специальной (коррекционной) школы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 (ко</w:t>
      </w:r>
      <w:r w:rsidRPr="00297198">
        <w:rPr>
          <w:rFonts w:ascii="Times New Roman" w:hAnsi="Times New Roman"/>
          <w:sz w:val="24"/>
          <w:szCs w:val="24"/>
        </w:rPr>
        <w:softHyphen/>
        <w:t>личество заданий и время заполнения определяет учитель с уче</w:t>
      </w:r>
      <w:r w:rsidRPr="00297198">
        <w:rPr>
          <w:rFonts w:ascii="Times New Roman" w:hAnsi="Times New Roman"/>
          <w:sz w:val="24"/>
          <w:szCs w:val="24"/>
        </w:rPr>
        <w:softHyphen/>
        <w:t>том индивидуальных возможностей учащихся);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делать несложные макеты изучаемых природных зон;</w:t>
      </w:r>
    </w:p>
    <w:p w:rsidR="002A6B98" w:rsidRPr="00297198" w:rsidRDefault="002A6B98" w:rsidP="007B3383">
      <w:pPr>
        <w:widowControl w:val="0"/>
        <w:numPr>
          <w:ilvl w:val="0"/>
          <w:numId w:val="16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принимать простейшие меры по охране окружающей среды; правильно вести себя в природе.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8 класс.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8"/>
        <w:gridCol w:w="3969"/>
        <w:gridCol w:w="921"/>
        <w:gridCol w:w="1700"/>
      </w:tblGrid>
      <w:tr w:rsidR="002A6B98" w:rsidRPr="00297198" w:rsidTr="00AD0C9F">
        <w:trPr>
          <w:jc w:val="center"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621" w:type="dxa"/>
            <w:gridSpan w:val="2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из них практические, экскурсии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 xml:space="preserve">Океаны. 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Африка.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Австралия.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Антарктида.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Северная и Южная Америка.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Евразия.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7198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700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A6B98" w:rsidRPr="00297198" w:rsidRDefault="002A6B98" w:rsidP="00E27CC7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(68 ч., по 2 ч. в неделю).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Введение – 1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Что изучают в курсе географии материков и океанов. Материки и части света на глобусе и карте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полушарий.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 Океаны – 6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Мировой океан. Атлантический океан. Северный Ледовитый океан.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Тихий океан.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Индийский океан.  Современное изучение мирового океана.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Африка – 14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положение, очертание берегов, острова и полуострова.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Разнообразие рельефа, климат, реки и озёра. Природные зоны. Растительность тропических лесов. Животные тропических лесов.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297198">
        <w:rPr>
          <w:rFonts w:ascii="Times New Roman" w:hAnsi="Times New Roman"/>
          <w:sz w:val="24"/>
          <w:szCs w:val="24"/>
        </w:rPr>
        <w:t>астительность саванн. Животные саванн.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Растительность и животные пустынь.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Население и государства. Египет. Эфиопия.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Танзания.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Демократическая республика Конго(ДР Конго.)Нигерия.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Южно-Африканская республика (ЮАР.)Обобщающий урок по теме «Африка».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Австралия – 8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положение. Разнообразие рельефа, климат, реки и озёра.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Растительный мир. Животный мир. Население.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Австралийский союз.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Океания.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Остров Новая Гвинея.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Антарктида – 5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положение. Антарктика. Открытие Антарктиды русскими мореплавателями. Разнообразие рельефа. Климат.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Растительный и животный мир. Охрана природы. Современные исследования Антарктиды.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Северная и Южная Америка – 19 ч.</w:t>
      </w:r>
    </w:p>
    <w:p w:rsidR="002A6B98" w:rsidRPr="00297198" w:rsidRDefault="002A6B98" w:rsidP="00E27CC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Северная Америка</w:t>
      </w:r>
      <w:r w:rsidRPr="00297198">
        <w:rPr>
          <w:rFonts w:ascii="Times New Roman" w:hAnsi="Times New Roman"/>
          <w:sz w:val="24"/>
          <w:szCs w:val="24"/>
        </w:rPr>
        <w:t xml:space="preserve"> – 9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Открытие Америки.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Географическое положение. Разнообразие рельефа. Климат.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Реки и озёра. Растительный и животный мир. Население и государства. Соединённые Штаты Америки. Канада.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 xml:space="preserve">Мексика. Куба. 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Южная Америка </w:t>
      </w:r>
      <w:r w:rsidRPr="00297198">
        <w:rPr>
          <w:rFonts w:ascii="Times New Roman" w:hAnsi="Times New Roman"/>
          <w:sz w:val="24"/>
          <w:szCs w:val="24"/>
        </w:rPr>
        <w:t>– 10 ч.</w:t>
      </w:r>
    </w:p>
    <w:p w:rsidR="002A6B98" w:rsidRPr="00297198" w:rsidRDefault="002A6B98" w:rsidP="00F73E8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Разнообразие рельефа. Климат.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Реки и озёра.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Растительность тропических лесов. Животные тропического леса. Растительность саванн, степей, пустынь и горных районов. Животные саванн, степей, полупустынь, гор. Население и государства.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Бразилия. Аргентина. Перу.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Евразия – 15 ч.</w:t>
      </w:r>
    </w:p>
    <w:p w:rsidR="002A6B98" w:rsidRPr="00297198" w:rsidRDefault="002A6B98" w:rsidP="00F73E8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Евразия. Географическое положение. Очертание берегов. Моря Северного Ледовитого и Атлантического океанов. Острова и полуострова.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Очертания берегов. Моря Тихого и индийского океанов. Острова и полуострова. Разнообразие рельефа. Полезные ископаемые Европы.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Разнообразие рельефа. Полезные ископаемые Азии.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Климат Евразии. Реки и озёра Европы. Реки и озёра Азии.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 xml:space="preserve"> и животный мир Европы.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Растительный и животный мир Азии.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297198">
        <w:rPr>
          <w:rFonts w:ascii="Times New Roman" w:hAnsi="Times New Roman"/>
          <w:sz w:val="24"/>
          <w:szCs w:val="24"/>
        </w:rPr>
        <w:t xml:space="preserve">аселение Евразии. Культура и быт народов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Евразии.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Части света: Европа и Азия.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Острова, полуострова, разные формы рельефа Евразии.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297198">
        <w:rPr>
          <w:rFonts w:ascii="Times New Roman" w:hAnsi="Times New Roman"/>
          <w:sz w:val="24"/>
          <w:szCs w:val="24"/>
        </w:rPr>
        <w:t>вразия – величайший материк земного шара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 xml:space="preserve">.Обобщающий урок по теме «Евразия». 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2A6B98" w:rsidRPr="00297198" w:rsidRDefault="002A6B98" w:rsidP="00E27C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2A6B98" w:rsidRPr="00297198" w:rsidRDefault="002A6B98" w:rsidP="00E27CC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Атлантический, Северный Ледовитый, Тихий, Индийский океаны и их хозяйственное значение;</w:t>
      </w:r>
    </w:p>
    <w:p w:rsidR="002A6B98" w:rsidRPr="00297198" w:rsidRDefault="002A6B98" w:rsidP="00E27CC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особенности географического положения, очертания берегов и природные условия каждого материка;</w:t>
      </w:r>
    </w:p>
    <w:p w:rsidR="002A6B98" w:rsidRPr="00297198" w:rsidRDefault="002A6B98" w:rsidP="00E27CC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государства, их положение на материке, основное население и столицы;</w:t>
      </w:r>
    </w:p>
    <w:p w:rsidR="002A6B98" w:rsidRPr="00297198" w:rsidRDefault="002A6B98" w:rsidP="00E27CC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особенности географического положения государств ближнего зарубежья, природные условия, основное население и столицы этих государств.</w:t>
      </w:r>
    </w:p>
    <w:p w:rsidR="002A6B98" w:rsidRPr="00297198" w:rsidRDefault="002A6B98" w:rsidP="00E27C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E27CC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2A6B98" w:rsidRPr="00297198" w:rsidRDefault="002A6B98" w:rsidP="00E27CC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определять на карте полушарий географическое положение и очертания берегов каждого материка, давать элементарное описание их природных условий;</w:t>
      </w:r>
    </w:p>
    <w:p w:rsidR="002A6B98" w:rsidRPr="00297198" w:rsidRDefault="002A6B98" w:rsidP="00E27CC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находить на политической карте изученные государства и столицы, переносить названия на контурную карту.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9 класс.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8"/>
        <w:gridCol w:w="5839"/>
        <w:gridCol w:w="921"/>
        <w:gridCol w:w="1700"/>
      </w:tblGrid>
      <w:tr w:rsidR="002A6B98" w:rsidRPr="00297198" w:rsidTr="00AD0C9F">
        <w:trPr>
          <w:trHeight w:val="227"/>
          <w:jc w:val="center"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  <w:vMerge w:val="restart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621" w:type="dxa"/>
            <w:gridSpan w:val="2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  <w:vMerge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из них практические, экскурсии</w:t>
            </w: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Введение. Жители нашего края в далёком прошлом.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Хозяйство населения Северо-Востока.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Культура народов Северо-Востока.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Промышленность.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Сельское хозяйство.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Транспорт и связь.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</w:tcPr>
          <w:p w:rsidR="002A6B98" w:rsidRPr="00297198" w:rsidRDefault="002A6B98" w:rsidP="00AD0C9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9" w:type="dxa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История исследования Магаданской области.</w:t>
            </w:r>
          </w:p>
        </w:tc>
        <w:tc>
          <w:tcPr>
            <w:tcW w:w="921" w:type="dxa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9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B98" w:rsidRPr="00297198" w:rsidTr="00AD0C9F">
        <w:trPr>
          <w:jc w:val="center"/>
        </w:trPr>
        <w:tc>
          <w:tcPr>
            <w:tcW w:w="568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839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  <w:vAlign w:val="center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7198">
              <w:rPr>
                <w:rFonts w:ascii="Times New Roman" w:hAnsi="Times New Roman"/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1700" w:type="dxa"/>
            <w:shd w:val="clear" w:color="auto" w:fill="D9D9D9"/>
          </w:tcPr>
          <w:p w:rsidR="002A6B98" w:rsidRPr="00297198" w:rsidRDefault="002A6B98" w:rsidP="00AD0C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A6B98" w:rsidRPr="00297198" w:rsidRDefault="002A6B98" w:rsidP="00F73E8B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(68 ч., по 2 ч. в неделю).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Введение. Жители нашего края в далёком прошлом – 6 ч.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Слово о родном крае. Первоначальное заселение края. Занятия населения края в далёком прошлом. Наш край в древности.</w:t>
      </w:r>
    </w:p>
    <w:p w:rsidR="002A6B98" w:rsidRPr="00297198" w:rsidRDefault="002A6B98" w:rsidP="008B712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Хозяйство населения Северо-Востока – 6 ч. 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Основные занятия коренного населения края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Отражение жизни коренного населения края в устном народном творчестве.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Хозяйство русского населения на территории нашего края.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Культура народов Северо-Востока – 24 ч.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Быт коренного населения. Физическое воспитание детей в семье. Духовная культура жителей Северо-Востока. Быт и нравы русского населения края. Что могут рассказать игры о жизни людей нашего края. Культура народов края. История нашего посёлка. Первые школы на территории Севера-Востока. История нашей школы. Основные проблемы хозяйства и культуры Магаданской области. Экономико-географическое положение Магаданской области. Население Магаданской области.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Промышленность – 8 ч. 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Горнодобывающая промышленность. Энергетика. Рыбная промышленность – важная отрасль хозяйства области. Местная промышленность. Социальная сфера.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 xml:space="preserve">Сельское хозяйство – 6 ч. 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Земледелие. Тепличное хозяйство. Животноводство (оленеводство)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Транспорт и связь – 4 ч.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Транспорт (морской, речной, авиационный, автомобильный) и связь. Экологические проблемы области.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История исследования Магаданской области – 14 ч.</w:t>
      </w:r>
    </w:p>
    <w:p w:rsidR="002A6B98" w:rsidRPr="00297198" w:rsidRDefault="002A6B98" w:rsidP="008B712F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Охотское море. Внутренние воды: реки. Озера и болота. Многолетняя мерзлота. Почвы. Природные комплексы. Человек и природа. Я расскажу тебе про Магадан!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F73E8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2A6B98" w:rsidRPr="00297198" w:rsidRDefault="002A6B98" w:rsidP="00F73E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F73E8B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знать:</w:t>
      </w:r>
    </w:p>
    <w:p w:rsidR="002A6B98" w:rsidRPr="00297198" w:rsidRDefault="002A6B98" w:rsidP="00F73E8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географическое положение, столицу Колымского края – г.Магадан и характерные особенности;</w:t>
      </w:r>
    </w:p>
    <w:p w:rsidR="002A6B98" w:rsidRPr="00297198" w:rsidRDefault="002A6B98" w:rsidP="00F73E8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границы Магаданской области  и символику;</w:t>
      </w:r>
    </w:p>
    <w:p w:rsidR="002A6B98" w:rsidRPr="00297198" w:rsidRDefault="002A6B98" w:rsidP="00F73E8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своем крае, правила поведения  в природе, меры безопасности при стихийных бедствиях;</w:t>
      </w:r>
    </w:p>
    <w:p w:rsidR="002A6B98" w:rsidRPr="00297198" w:rsidRDefault="002A6B98" w:rsidP="00F73E8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медицинские учреждения и отделы социальной защиты своей местности.</w:t>
      </w: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2A6B98" w:rsidRPr="00297198" w:rsidRDefault="002A6B98" w:rsidP="00F73E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97198">
        <w:rPr>
          <w:rFonts w:ascii="Times New Roman" w:hAnsi="Times New Roman"/>
          <w:i/>
          <w:sz w:val="24"/>
          <w:szCs w:val="24"/>
          <w:u w:val="single"/>
        </w:rPr>
        <w:t>Учащиеся должны уметь: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находить на физической карте России территорию Магаданской области;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находить свою местность на карте России (политико-административной, физической и карте природных зон);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давать не сложную характеристику природных условий и хозяйственных ресурсов своей местности , давать краткую  историческую справку о прошлом своего края;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называть и показывать на иллюстрациях изученные культурные и исторические памятники своего края;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узнаватьпо иллюстрациям достопримечательности г. Магадана;</w:t>
      </w:r>
    </w:p>
    <w:p w:rsidR="002A6B98" w:rsidRPr="00297198" w:rsidRDefault="002A6B98" w:rsidP="00F73E8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правильно вести себя  в природе.</w:t>
      </w:r>
    </w:p>
    <w:p w:rsidR="002A6B98" w:rsidRPr="00297198" w:rsidRDefault="002A6B98" w:rsidP="00355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A02F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7198">
        <w:rPr>
          <w:rFonts w:ascii="Times New Roman" w:hAnsi="Times New Roman"/>
          <w:b/>
          <w:sz w:val="24"/>
          <w:szCs w:val="24"/>
        </w:rPr>
        <w:t>Учебно - методическое обеспечение.</w:t>
      </w:r>
    </w:p>
    <w:p w:rsidR="002A6B98" w:rsidRPr="00297198" w:rsidRDefault="002A6B98" w:rsidP="00A02F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B98" w:rsidRPr="00297198" w:rsidRDefault="002A6B98" w:rsidP="00010AFB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Программы для 5-9 классов специальных (коррекционных) общеобразовательных учреждений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 / под редакцией Воронковой В.В. – М.:ВЛАДОС.</w:t>
      </w:r>
    </w:p>
    <w:p w:rsidR="002A6B98" w:rsidRPr="00297198" w:rsidRDefault="002A6B98" w:rsidP="00010AFB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Программы специальных (коррекционных) общеобразовательных учреждений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вида,  5-9 классы / под редакцией Бгажноковой И.М. – М.:Просвещение.</w:t>
      </w:r>
    </w:p>
    <w:p w:rsidR="002A6B98" w:rsidRPr="00297198" w:rsidRDefault="002A6B98" w:rsidP="00010AFB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 xml:space="preserve">УМК «География» Т.М.Лифанова, Е.Н.Соломина  (6-9 класс): учебники и рабочие тетради для специальных (коррекционных) общеобразовательных учреждений </w:t>
      </w:r>
      <w:r w:rsidRPr="00297198">
        <w:rPr>
          <w:rFonts w:ascii="Times New Roman" w:hAnsi="Times New Roman"/>
          <w:sz w:val="24"/>
          <w:szCs w:val="24"/>
          <w:lang w:val="en-US"/>
        </w:rPr>
        <w:t>VIII</w:t>
      </w:r>
      <w:r w:rsidRPr="00297198">
        <w:rPr>
          <w:rFonts w:ascii="Times New Roman" w:hAnsi="Times New Roman"/>
          <w:sz w:val="24"/>
          <w:szCs w:val="24"/>
        </w:rPr>
        <w:t xml:space="preserve"> вида. – М.: Просвещение, 2014г. – 2017 г.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Коррекционная педагогика. Основы обучения и воспитания детей с отклонениями в развитии: учебное пособие. / под ред. Б.П.Пузанова. – М.: издательский центр «Академия», 2001.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Авербах Ю.Л. На разных континентах. – М.: Мысль, 1971.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Афонькин С.Ю. Книжная серия: Узнай мир. Страны и континенты. – 2009.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БезруковА.М., ПивовароваГ.П..Занимательная география: Книга для учащихся, учителей и родителей.– М.: АСТ-Пресс, 2001.</w:t>
      </w:r>
    </w:p>
    <w:p w:rsidR="002A6B98" w:rsidRPr="00297198" w:rsidRDefault="002A6B98" w:rsidP="0067161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Головин О.С. География Магаданской области. Хозяйство. Учебное пособие для учеников                          8-9 классов. – Магадан, 2003.</w:t>
      </w:r>
    </w:p>
    <w:p w:rsidR="002A6B98" w:rsidRPr="00297198" w:rsidRDefault="002A6B98" w:rsidP="0067161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ГоловинО.С..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7198">
        <w:rPr>
          <w:rFonts w:ascii="Times New Roman" w:hAnsi="Times New Roman"/>
          <w:sz w:val="24"/>
          <w:szCs w:val="24"/>
        </w:rPr>
        <w:t>География Магаданской области. Природа. Учебное пособие для учеников                          8-9 классов. – Магадан, 2003.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Казаков А.Н. География.3 класс. – издательство «корпорация Федоров», 2000.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ЛифановаТ.М., Подвальная Е.В. «Коррекционная педагогика. Уроки географии в специальной (коррекционной) школе»: учебно-методическое пособие. – М.: Просвещение.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ЛифановаТ.М., ПодвальнаяЕ.В.. География. Методические рекомендации. 6-9 классы (для обучающихся с интеллектуальными нарушениями). – М.: Просвещение.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Нейл У. География жизни. – 1М.: Прогресс, 1973.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НестерчукА.В..Мы живём на Колыме. – Магадан, 2011.</w:t>
      </w:r>
    </w:p>
    <w:p w:rsidR="002A6B98" w:rsidRPr="00297198" w:rsidRDefault="002A6B98" w:rsidP="00531414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Пивоварова Г.П. По страницам занимательной географии. –М.: Просвещение, 1990.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Смирнова Н.П., Шибанова А.А. По материкам и странам. – М.: Просвещение, 1981.</w:t>
      </w:r>
    </w:p>
    <w:p w:rsidR="002A6B98" w:rsidRPr="00297198" w:rsidRDefault="002A6B98" w:rsidP="0067161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97198">
        <w:rPr>
          <w:rFonts w:ascii="Times New Roman" w:hAnsi="Times New Roman"/>
          <w:sz w:val="24"/>
          <w:szCs w:val="24"/>
        </w:rPr>
        <w:t>«В мире дикой природы». Подписное издание (буклеты.)</w:t>
      </w:r>
    </w:p>
    <w:p w:rsidR="002A6B98" w:rsidRPr="00297198" w:rsidRDefault="002A6B98" w:rsidP="0067161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«Мир на ладони». Подписное издание (буклеты.)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Иллюстрированные альбомы по Магадану и области.</w:t>
      </w:r>
    </w:p>
    <w:p w:rsidR="002A6B98" w:rsidRPr="00297198" w:rsidRDefault="002A6B98" w:rsidP="0067161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Иллюстрированный атлас мира (цифры, факты)  Ридерс Дайджест.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Художественное слово: стихи местных поэтов, сказки народов Севера.</w:t>
      </w:r>
    </w:p>
    <w:p w:rsidR="002A6B98" w:rsidRPr="00297198" w:rsidRDefault="002A6B98" w:rsidP="00A02F9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198">
        <w:rPr>
          <w:rFonts w:ascii="Times New Roman" w:hAnsi="Times New Roman"/>
          <w:sz w:val="24"/>
          <w:szCs w:val="24"/>
        </w:rPr>
        <w:t>Интернет- ресурсы.</w:t>
      </w:r>
    </w:p>
    <w:p w:rsidR="002A6B98" w:rsidRPr="00297198" w:rsidRDefault="002A6B98" w:rsidP="00A02F9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A6B98" w:rsidRPr="00297198" w:rsidRDefault="002A6B98" w:rsidP="00A02F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2A6B98" w:rsidRPr="00297198" w:rsidSect="0067161E">
      <w:footerReference w:type="default" r:id="rId7"/>
      <w:pgSz w:w="11906" w:h="16838"/>
      <w:pgMar w:top="567" w:right="567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B98" w:rsidRDefault="002A6B98" w:rsidP="00BC08C3">
      <w:pPr>
        <w:spacing w:after="0" w:line="240" w:lineRule="auto"/>
      </w:pPr>
      <w:r>
        <w:separator/>
      </w:r>
    </w:p>
  </w:endnote>
  <w:endnote w:type="continuationSeparator" w:id="0">
    <w:p w:rsidR="002A6B98" w:rsidRDefault="002A6B98" w:rsidP="00BC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8" w:rsidRDefault="002A6B98" w:rsidP="00BC08C3">
    <w:pPr>
      <w:pStyle w:val="Footer"/>
      <w:jc w:val="right"/>
    </w:pPr>
    <w:fldSimple w:instr=" PAGE   \* MERGEFORMAT ">
      <w:r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B98" w:rsidRDefault="002A6B98" w:rsidP="00BC08C3">
      <w:pPr>
        <w:spacing w:after="0" w:line="240" w:lineRule="auto"/>
      </w:pPr>
      <w:r>
        <w:separator/>
      </w:r>
    </w:p>
  </w:footnote>
  <w:footnote w:type="continuationSeparator" w:id="0">
    <w:p w:rsidR="002A6B98" w:rsidRDefault="002A6B98" w:rsidP="00BC0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6451"/>
    <w:multiLevelType w:val="hybridMultilevel"/>
    <w:tmpl w:val="68A01BB2"/>
    <w:lvl w:ilvl="0" w:tplc="E4228EB0">
      <w:numFmt w:val="bullet"/>
      <w:lvlText w:val="•"/>
      <w:lvlJc w:val="left"/>
      <w:pPr>
        <w:ind w:left="217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01EA2D3F"/>
    <w:multiLevelType w:val="hybridMultilevel"/>
    <w:tmpl w:val="16BED47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84C55"/>
    <w:multiLevelType w:val="hybridMultilevel"/>
    <w:tmpl w:val="60B46EBE"/>
    <w:lvl w:ilvl="0" w:tplc="D62AB63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BB42F5A"/>
    <w:multiLevelType w:val="hybridMultilevel"/>
    <w:tmpl w:val="B8087D32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95AB3"/>
    <w:multiLevelType w:val="hybridMultilevel"/>
    <w:tmpl w:val="7A6CDED6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4118FB"/>
    <w:multiLevelType w:val="hybridMultilevel"/>
    <w:tmpl w:val="20E8DC42"/>
    <w:lvl w:ilvl="0" w:tplc="AAECD24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E82F6F"/>
    <w:multiLevelType w:val="hybridMultilevel"/>
    <w:tmpl w:val="062C310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F2446"/>
    <w:multiLevelType w:val="hybridMultilevel"/>
    <w:tmpl w:val="A91AF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F071C"/>
    <w:multiLevelType w:val="hybridMultilevel"/>
    <w:tmpl w:val="B99E92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220C8"/>
    <w:multiLevelType w:val="hybridMultilevel"/>
    <w:tmpl w:val="B112A36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726D2F"/>
    <w:multiLevelType w:val="hybridMultilevel"/>
    <w:tmpl w:val="0B225E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C444FF"/>
    <w:multiLevelType w:val="hybridMultilevel"/>
    <w:tmpl w:val="20E8DC42"/>
    <w:lvl w:ilvl="0" w:tplc="AAECD24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366E0C"/>
    <w:multiLevelType w:val="hybridMultilevel"/>
    <w:tmpl w:val="1D56E98C"/>
    <w:lvl w:ilvl="0" w:tplc="E4228E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72E8C"/>
    <w:multiLevelType w:val="hybridMultilevel"/>
    <w:tmpl w:val="F438CA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A4548"/>
    <w:multiLevelType w:val="hybridMultilevel"/>
    <w:tmpl w:val="314698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F5A9B"/>
    <w:multiLevelType w:val="hybridMultilevel"/>
    <w:tmpl w:val="20E8DC42"/>
    <w:lvl w:ilvl="0" w:tplc="AAECD24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8C04C1"/>
    <w:multiLevelType w:val="hybridMultilevel"/>
    <w:tmpl w:val="2BF602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C495B48"/>
    <w:multiLevelType w:val="hybridMultilevel"/>
    <w:tmpl w:val="4E2A2B96"/>
    <w:lvl w:ilvl="0" w:tplc="E4228E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3C2A80"/>
    <w:multiLevelType w:val="hybridMultilevel"/>
    <w:tmpl w:val="68608688"/>
    <w:lvl w:ilvl="0" w:tplc="E4228EB0">
      <w:numFmt w:val="bullet"/>
      <w:lvlText w:val="•"/>
      <w:lvlJc w:val="left"/>
      <w:pPr>
        <w:ind w:left="217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>
    <w:nsid w:val="596A781F"/>
    <w:multiLevelType w:val="hybridMultilevel"/>
    <w:tmpl w:val="284AF1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BD7C53"/>
    <w:multiLevelType w:val="hybridMultilevel"/>
    <w:tmpl w:val="9F8C4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656CEC"/>
    <w:multiLevelType w:val="hybridMultilevel"/>
    <w:tmpl w:val="AE30DC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FD3544B"/>
    <w:multiLevelType w:val="hybridMultilevel"/>
    <w:tmpl w:val="2B304750"/>
    <w:lvl w:ilvl="0" w:tplc="AAECD246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FFB2CD4"/>
    <w:multiLevelType w:val="hybridMultilevel"/>
    <w:tmpl w:val="E7403488"/>
    <w:lvl w:ilvl="0" w:tplc="E4228EB0">
      <w:numFmt w:val="bullet"/>
      <w:lvlText w:val="•"/>
      <w:lvlJc w:val="left"/>
      <w:pPr>
        <w:ind w:left="217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4">
    <w:nsid w:val="7015184C"/>
    <w:multiLevelType w:val="hybridMultilevel"/>
    <w:tmpl w:val="C346F4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37DF9"/>
    <w:multiLevelType w:val="hybridMultilevel"/>
    <w:tmpl w:val="20E8DC42"/>
    <w:lvl w:ilvl="0" w:tplc="AAECD24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9F3B9B"/>
    <w:multiLevelType w:val="hybridMultilevel"/>
    <w:tmpl w:val="E9A4FF2C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0"/>
  </w:num>
  <w:num w:numId="5">
    <w:abstractNumId w:val="23"/>
  </w:num>
  <w:num w:numId="6">
    <w:abstractNumId w:val="9"/>
  </w:num>
  <w:num w:numId="7">
    <w:abstractNumId w:val="6"/>
  </w:num>
  <w:num w:numId="8">
    <w:abstractNumId w:val="14"/>
  </w:num>
  <w:num w:numId="9">
    <w:abstractNumId w:val="19"/>
  </w:num>
  <w:num w:numId="10">
    <w:abstractNumId w:val="24"/>
  </w:num>
  <w:num w:numId="11">
    <w:abstractNumId w:val="8"/>
  </w:num>
  <w:num w:numId="12">
    <w:abstractNumId w:val="5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11"/>
  </w:num>
  <w:num w:numId="18">
    <w:abstractNumId w:val="16"/>
  </w:num>
  <w:num w:numId="19">
    <w:abstractNumId w:val="15"/>
  </w:num>
  <w:num w:numId="20">
    <w:abstractNumId w:val="10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1"/>
  </w:num>
  <w:num w:numId="26">
    <w:abstractNumId w:val="22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CCD"/>
    <w:rsid w:val="00010AFB"/>
    <w:rsid w:val="0001182E"/>
    <w:rsid w:val="000649A5"/>
    <w:rsid w:val="0009761D"/>
    <w:rsid w:val="000C5EC8"/>
    <w:rsid w:val="000E77D9"/>
    <w:rsid w:val="00107E45"/>
    <w:rsid w:val="00134529"/>
    <w:rsid w:val="00185466"/>
    <w:rsid w:val="00185A46"/>
    <w:rsid w:val="00221AB1"/>
    <w:rsid w:val="00297198"/>
    <w:rsid w:val="002A6B98"/>
    <w:rsid w:val="0033733C"/>
    <w:rsid w:val="0035568C"/>
    <w:rsid w:val="00361344"/>
    <w:rsid w:val="003D6A27"/>
    <w:rsid w:val="00430820"/>
    <w:rsid w:val="00493253"/>
    <w:rsid w:val="004B3C11"/>
    <w:rsid w:val="00531414"/>
    <w:rsid w:val="00576BCF"/>
    <w:rsid w:val="005A0962"/>
    <w:rsid w:val="00606090"/>
    <w:rsid w:val="006103F8"/>
    <w:rsid w:val="006640AB"/>
    <w:rsid w:val="0067161E"/>
    <w:rsid w:val="006B2CB8"/>
    <w:rsid w:val="006C1004"/>
    <w:rsid w:val="00746CCD"/>
    <w:rsid w:val="007B3383"/>
    <w:rsid w:val="00842366"/>
    <w:rsid w:val="008B712F"/>
    <w:rsid w:val="008E2FE2"/>
    <w:rsid w:val="009025D4"/>
    <w:rsid w:val="00905F8A"/>
    <w:rsid w:val="009B1027"/>
    <w:rsid w:val="00A02F9C"/>
    <w:rsid w:val="00A608B4"/>
    <w:rsid w:val="00AD0C9F"/>
    <w:rsid w:val="00BA693E"/>
    <w:rsid w:val="00BC08C3"/>
    <w:rsid w:val="00D42495"/>
    <w:rsid w:val="00DA52EF"/>
    <w:rsid w:val="00DC2E98"/>
    <w:rsid w:val="00E27CC7"/>
    <w:rsid w:val="00F02870"/>
    <w:rsid w:val="00F73E8B"/>
    <w:rsid w:val="00FA75B4"/>
    <w:rsid w:val="00FD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8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a0"/>
    <w:basedOn w:val="Normal"/>
    <w:uiPriority w:val="99"/>
    <w:rsid w:val="00BC08C3"/>
    <w:pPr>
      <w:spacing w:before="100" w:beforeAutospacing="1" w:after="100" w:afterAutospacing="1" w:line="240" w:lineRule="auto"/>
    </w:pPr>
    <w:rPr>
      <w:rFonts w:ascii="Arial" w:hAnsi="Arial" w:cs="Arial"/>
      <w:sz w:val="27"/>
      <w:szCs w:val="27"/>
    </w:rPr>
  </w:style>
  <w:style w:type="paragraph" w:styleId="Header">
    <w:name w:val="header"/>
    <w:basedOn w:val="Normal"/>
    <w:link w:val="HeaderChar"/>
    <w:uiPriority w:val="99"/>
    <w:rsid w:val="00BC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C08C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C0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C08C3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5EC8"/>
    <w:pPr>
      <w:ind w:left="720"/>
      <w:contextualSpacing/>
    </w:pPr>
  </w:style>
  <w:style w:type="table" w:styleId="TableGrid">
    <w:name w:val="Table Grid"/>
    <w:basedOn w:val="TableNormal"/>
    <w:uiPriority w:val="99"/>
    <w:rsid w:val="003556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11</Pages>
  <Words>4479</Words>
  <Characters>25534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</cp:lastModifiedBy>
  <cp:revision>8</cp:revision>
  <cp:lastPrinted>2018-05-27T20:56:00Z</cp:lastPrinted>
  <dcterms:created xsi:type="dcterms:W3CDTF">2018-05-27T08:55:00Z</dcterms:created>
  <dcterms:modified xsi:type="dcterms:W3CDTF">2024-04-28T05:49:00Z</dcterms:modified>
</cp:coreProperties>
</file>